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РОЗПОРЯДЖЕННЯ</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5 серпня 2020 р. № 1008-р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плану заходів з реформування системи шкільного харчування</w:t>
      </w:r>
    </w:p>
    <w:p>
      <w:pPr>
        <w:pStyle w:val="rvps18"/>
        <w:spacing w:before="150" w:after="300"/>
        <w:ind w:left="450" w:right="450"/>
        <w:rPr>
          <w:rStyle w:val="spanrvts0"/>
          <w:b w:val="0"/>
          <w:bCs w:val="0"/>
          <w:i/>
          <w:iCs/>
          <w:lang w:val="uk" w:eastAsia="uk"/>
        </w:rPr>
      </w:pPr>
      <w:bookmarkStart w:id="2" w:name="n31"/>
      <w:bookmarkEnd w:id="2"/>
      <w:r>
        <w:rPr>
          <w:rStyle w:val="spanrvts0"/>
          <w:b w:val="0"/>
          <w:bCs w:val="0"/>
          <w:i/>
          <w:iCs/>
          <w:lang w:val="uk" w:eastAsia="uk"/>
        </w:rPr>
        <w:t xml:space="preserve">{Із змінами, внесеними згідно з Постановою КМ </w:t>
      </w:r>
      <w:r>
        <w:rPr>
          <w:rStyle w:val="spanrvts0"/>
          <w:b w:val="0"/>
          <w:bCs w:val="0"/>
          <w:i/>
          <w:iCs/>
          <w:lang w:val="uk" w:eastAsia="uk"/>
        </w:rPr>
        <w:br/>
      </w:r>
      <w:hyperlink r:id="rId5" w:anchor="n2" w:tgtFrame="_blank" w:history="1">
        <w:r>
          <w:rPr>
            <w:rStyle w:val="arvts96"/>
            <w:b w:val="0"/>
            <w:bCs w:val="0"/>
            <w:i w:val="0"/>
            <w:iCs w:val="0"/>
            <w:lang w:val="uk" w:eastAsia="uk"/>
          </w:rPr>
          <w:t>№ 875 від 18.08.2021</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4"/>
      <w:bookmarkEnd w:id="3"/>
      <w:r>
        <w:rPr>
          <w:rStyle w:val="spanrvts0"/>
          <w:b w:val="0"/>
          <w:bCs w:val="0"/>
          <w:i w:val="0"/>
          <w:iCs w:val="0"/>
          <w:lang w:val="uk" w:eastAsia="uk"/>
        </w:rPr>
        <w:t xml:space="preserve">1. Затвердити </w:t>
      </w:r>
      <w:hyperlink w:anchor="n8" w:history="1">
        <w:r>
          <w:rPr>
            <w:rStyle w:val="arvts99"/>
            <w:b w:val="0"/>
            <w:bCs w:val="0"/>
            <w:i w:val="0"/>
            <w:iCs w:val="0"/>
            <w:lang w:val="uk" w:eastAsia="uk"/>
          </w:rPr>
          <w:t>план заходів з реформування системи шкільного харчування</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2. Міністерствам, іншим центральним та місцевим органам виконавчої влади за участю органів місцевого самоврядування забезпечити подання щокварталу до 10 числа наступного місяця Міністерству економіки інформації про стан виконання плану заходів, затвердженого цим розпорядженням, для її узагальнення та подання у двотижневий строк Кабінетові Міністрів України.</w:t>
      </w:r>
    </w:p>
    <w:p>
      <w:pPr>
        <w:pStyle w:val="rvps2"/>
        <w:spacing w:before="0" w:after="150"/>
        <w:ind w:left="0" w:right="0"/>
        <w:rPr>
          <w:rStyle w:val="spanrvts0"/>
          <w:b w:val="0"/>
          <w:bCs w:val="0"/>
          <w:i/>
          <w:iCs/>
          <w:lang w:val="uk" w:eastAsia="uk"/>
        </w:rPr>
      </w:pPr>
      <w:bookmarkStart w:id="5" w:name="n32"/>
      <w:bookmarkEnd w:id="5"/>
      <w:r>
        <w:rPr>
          <w:rStyle w:val="spanrvts46"/>
          <w:b w:val="0"/>
          <w:bCs w:val="0"/>
          <w:i/>
          <w:iCs/>
          <w:lang w:val="uk" w:eastAsia="uk"/>
        </w:rPr>
        <w:t xml:space="preserve">{Пункт 2 із змінами, внесеними згідно з Постановою КМ </w:t>
      </w:r>
      <w:hyperlink r:id="rId5" w:anchor="n88" w:tgtFrame="_blank" w:history="1">
        <w:r>
          <w:rPr>
            <w:rStyle w:val="arvts100"/>
            <w:b w:val="0"/>
            <w:bCs w:val="0"/>
            <w:i/>
            <w:iCs/>
            <w:lang w:val="uk" w:eastAsia="uk"/>
          </w:rPr>
          <w:t>№ 875 від 18.08.2021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6" w:name="n6"/>
            <w:bookmarkEnd w:id="6"/>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7" w:name="n30"/>
      <w:bookmarkEnd w:id="7"/>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8" w:name="n7"/>
            <w:bookmarkEnd w:id="8"/>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розпорядженням Кабінету Міністрів України </w:t>
            </w:r>
            <w:r>
              <w:rPr>
                <w:rStyle w:val="spanrvts9"/>
                <w:b/>
                <w:bCs/>
                <w:i w:val="0"/>
                <w:iCs w:val="0"/>
                <w:lang w:val="uk" w:eastAsia="uk"/>
              </w:rPr>
              <w:br/>
            </w:r>
            <w:r>
              <w:rPr>
                <w:rStyle w:val="spanrvts9"/>
                <w:b/>
                <w:bCs/>
                <w:i w:val="0"/>
                <w:iCs w:val="0"/>
                <w:lang w:val="uk" w:eastAsia="uk"/>
              </w:rPr>
              <w:t>від 5 серпня 2020 р. № 1008-р</w:t>
            </w:r>
          </w:p>
        </w:tc>
      </w:tr>
    </w:tbl>
    <w:p>
      <w:pPr>
        <w:pStyle w:val="rvps6"/>
        <w:spacing w:before="300" w:after="450"/>
        <w:ind w:left="450" w:right="450"/>
        <w:rPr>
          <w:rStyle w:val="spanrvts0"/>
          <w:b w:val="0"/>
          <w:bCs w:val="0"/>
          <w:i w:val="0"/>
          <w:iCs w:val="0"/>
          <w:lang w:val="uk" w:eastAsia="uk"/>
        </w:rPr>
      </w:pPr>
      <w:bookmarkStart w:id="9" w:name="n8"/>
      <w:bookmarkEnd w:id="9"/>
      <w:r>
        <w:rPr>
          <w:rStyle w:val="spanrvts23"/>
          <w:b/>
          <w:bCs/>
          <w:i w:val="0"/>
          <w:iCs w:val="0"/>
          <w:lang w:val="uk" w:eastAsia="uk"/>
        </w:rPr>
        <w:t xml:space="preserve">ПЛАН ЗАХОДІВ </w:t>
      </w:r>
      <w:r>
        <w:rPr>
          <w:rStyle w:val="spanrvts23"/>
          <w:b/>
          <w:bCs/>
          <w:i w:val="0"/>
          <w:iCs w:val="0"/>
          <w:lang w:val="uk" w:eastAsia="uk"/>
        </w:rPr>
        <w:br/>
      </w:r>
      <w:r>
        <w:rPr>
          <w:rStyle w:val="spanrvts23"/>
          <w:b/>
          <w:bCs/>
          <w:i w:val="0"/>
          <w:iCs w:val="0"/>
          <w:lang w:val="uk" w:eastAsia="uk"/>
        </w:rPr>
        <w:t>з реформування системи шкільного харчування</w:t>
      </w:r>
    </w:p>
    <w:p>
      <w:pPr>
        <w:pStyle w:val="rvps2"/>
        <w:spacing w:before="0" w:after="150"/>
        <w:ind w:left="0" w:right="0"/>
        <w:rPr>
          <w:rStyle w:val="spanrvts0"/>
          <w:b w:val="0"/>
          <w:bCs w:val="0"/>
          <w:i w:val="0"/>
          <w:iCs w:val="0"/>
          <w:lang w:val="uk" w:eastAsia="uk"/>
        </w:rPr>
      </w:pPr>
      <w:bookmarkStart w:id="10" w:name="n9"/>
      <w:bookmarkEnd w:id="10"/>
      <w:r>
        <w:rPr>
          <w:rStyle w:val="spanrvts0"/>
          <w:b w:val="0"/>
          <w:bCs w:val="0"/>
          <w:i w:val="0"/>
          <w:iCs w:val="0"/>
          <w:lang w:val="uk" w:eastAsia="uk"/>
        </w:rPr>
        <w:t>1. Внести в установленому порядку Кабінетові Міністрів України проект постанови Кабінету Міністрів України щодо затвердження норм та порядку організації харчування учнів у закладах освіти.</w:t>
      </w:r>
    </w:p>
    <w:tbl>
      <w:tblPr>
        <w:tblStyle w:val="articletable"/>
        <w:tblW w:w="5000" w:type="pct"/>
        <w:jc w:val="center"/>
        <w:tblCellMar>
          <w:top w:w="60" w:type="dxa"/>
          <w:left w:w="60" w:type="dxa"/>
          <w:bottom w:w="60" w:type="dxa"/>
          <w:right w:w="60" w:type="dxa"/>
        </w:tblCellMar>
        <w:tblLook w:val="05E0"/>
      </w:tblPr>
      <w:tblGrid>
        <w:gridCol w:w="4622"/>
        <w:gridCol w:w="4738"/>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11" w:name="n10"/>
            <w:bookmarkEnd w:id="11"/>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МОЗ, МОН, Мінекономіки, Держпродспоживслужба, державна установа “Інститут громадського здоров’я імені О.М. Марзєєва Національної академії медичних наук України” (за згодою).</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Серпень 2020 року.</w:t>
            </w:r>
          </w:p>
        </w:tc>
      </w:tr>
    </w:tbl>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2. Затвердити в установленому порядку Санітарний регламент для закладів загальної середньої освіти.</w:t>
      </w:r>
    </w:p>
    <w:tbl>
      <w:tblPr>
        <w:tblStyle w:val="articletable"/>
        <w:tblW w:w="5000" w:type="pct"/>
        <w:jc w:val="center"/>
        <w:tblCellMar>
          <w:top w:w="60" w:type="dxa"/>
          <w:left w:w="60" w:type="dxa"/>
          <w:bottom w:w="60" w:type="dxa"/>
          <w:right w:w="60" w:type="dxa"/>
        </w:tblCellMar>
        <w:tblLook w:val="05E0"/>
      </w:tblPr>
      <w:tblGrid>
        <w:gridCol w:w="4622"/>
        <w:gridCol w:w="4738"/>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13" w:name="n12"/>
            <w:bookmarkEnd w:id="13"/>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МОЗ, МОН, Мінекономіки, Держпродспоживслужба.</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Жовтень 2020 року.</w:t>
            </w:r>
          </w:p>
        </w:tc>
      </w:tr>
    </w:tbl>
    <w:p>
      <w:pPr>
        <w:pStyle w:val="rvps2"/>
        <w:spacing w:before="0" w:after="150"/>
        <w:ind w:left="0" w:right="0"/>
        <w:rPr>
          <w:rStyle w:val="spanrvts0"/>
          <w:b w:val="0"/>
          <w:bCs w:val="0"/>
          <w:i w:val="0"/>
          <w:iCs w:val="0"/>
          <w:lang w:val="uk" w:eastAsia="uk"/>
        </w:rPr>
      </w:pPr>
      <w:bookmarkStart w:id="14" w:name="n13"/>
      <w:bookmarkEnd w:id="14"/>
      <w:r>
        <w:rPr>
          <w:rStyle w:val="spanrvts0"/>
          <w:b w:val="0"/>
          <w:bCs w:val="0"/>
          <w:i w:val="0"/>
          <w:iCs w:val="0"/>
          <w:lang w:val="uk" w:eastAsia="uk"/>
        </w:rPr>
        <w:t>3. Розробити примірні двотижневі меню з урахуванням використання сезонних продуктів.</w:t>
      </w:r>
    </w:p>
    <w:tbl>
      <w:tblPr>
        <w:tblStyle w:val="articletable"/>
        <w:tblW w:w="5000" w:type="pct"/>
        <w:jc w:val="center"/>
        <w:tblCellMar>
          <w:top w:w="60" w:type="dxa"/>
          <w:left w:w="60" w:type="dxa"/>
          <w:bottom w:w="60" w:type="dxa"/>
          <w:right w:w="60" w:type="dxa"/>
        </w:tblCellMar>
        <w:tblLook w:val="05E0"/>
      </w:tblPr>
      <w:tblGrid>
        <w:gridCol w:w="4622"/>
        <w:gridCol w:w="4738"/>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15" w:name="n14"/>
            <w:bookmarkEnd w:id="15"/>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МОЗ, МОН, Мінекономіки, Держпродспоживслужба.</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Вересень 2020 року.</w:t>
            </w:r>
          </w:p>
        </w:tc>
      </w:tr>
    </w:tbl>
    <w:p>
      <w:pPr>
        <w:pStyle w:val="rvps2"/>
        <w:spacing w:before="0" w:after="150"/>
        <w:ind w:left="0" w:right="0"/>
        <w:rPr>
          <w:rStyle w:val="spanrvts0"/>
          <w:b w:val="0"/>
          <w:bCs w:val="0"/>
          <w:i w:val="0"/>
          <w:iCs w:val="0"/>
          <w:lang w:val="uk" w:eastAsia="uk"/>
        </w:rPr>
      </w:pPr>
      <w:bookmarkStart w:id="16" w:name="n15"/>
      <w:bookmarkEnd w:id="16"/>
      <w:r>
        <w:rPr>
          <w:rStyle w:val="spanrvts0"/>
          <w:b w:val="0"/>
          <w:bCs w:val="0"/>
          <w:i w:val="0"/>
          <w:iCs w:val="0"/>
          <w:lang w:val="uk" w:eastAsia="uk"/>
        </w:rPr>
        <w:t>4. Затвердити в установленому порядку Методологію щодо особливостей здійснення закупівель у сфері організації харчування в закладах освіти.</w:t>
      </w:r>
    </w:p>
    <w:tbl>
      <w:tblPr>
        <w:tblStyle w:val="articletable"/>
        <w:tblW w:w="5000" w:type="pct"/>
        <w:jc w:val="center"/>
        <w:tblCellMar>
          <w:top w:w="60" w:type="dxa"/>
          <w:left w:w="60" w:type="dxa"/>
          <w:bottom w:w="60" w:type="dxa"/>
          <w:right w:w="60" w:type="dxa"/>
        </w:tblCellMar>
        <w:tblLook w:val="05E0"/>
      </w:tblPr>
      <w:tblGrid>
        <w:gridCol w:w="4639"/>
        <w:gridCol w:w="4721"/>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17" w:name="n16"/>
            <w:bookmarkEnd w:id="17"/>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Мінекономіки, МОН, Антимонопольний комітет.</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Серпень 2020 року.</w:t>
            </w:r>
          </w:p>
        </w:tc>
      </w:tr>
    </w:tbl>
    <w:p>
      <w:pPr>
        <w:pStyle w:val="rvps2"/>
        <w:spacing w:before="0" w:after="150"/>
        <w:ind w:left="0" w:right="0"/>
        <w:rPr>
          <w:rStyle w:val="spanrvts0"/>
          <w:b w:val="0"/>
          <w:bCs w:val="0"/>
          <w:i w:val="0"/>
          <w:iCs w:val="0"/>
          <w:lang w:val="uk" w:eastAsia="uk"/>
        </w:rPr>
      </w:pPr>
      <w:bookmarkStart w:id="18" w:name="n17"/>
      <w:bookmarkEnd w:id="18"/>
      <w:r>
        <w:rPr>
          <w:rStyle w:val="spanrvts0"/>
          <w:b w:val="0"/>
          <w:bCs w:val="0"/>
          <w:i w:val="0"/>
          <w:iCs w:val="0"/>
          <w:lang w:val="uk" w:eastAsia="uk"/>
        </w:rPr>
        <w:t xml:space="preserve">5. Затвердити в установленому порядку </w:t>
      </w:r>
      <w:hyperlink r:id="rId6" w:anchor="n10" w:tgtFrame="_blank" w:history="1">
        <w:r>
          <w:rPr>
            <w:rStyle w:val="arvts96"/>
            <w:b w:val="0"/>
            <w:bCs w:val="0"/>
            <w:i w:val="0"/>
            <w:iCs w:val="0"/>
            <w:lang w:val="uk" w:eastAsia="uk"/>
          </w:rPr>
          <w:t>методичні настанови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для закладів освіти</w:t>
        </w:r>
      </w:hyperlink>
      <w:r>
        <w:rPr>
          <w:rStyle w:val="spanrvts0"/>
          <w:b w:val="0"/>
          <w:bCs w:val="0"/>
          <w:i w:val="0"/>
          <w:iCs w:val="0"/>
          <w:lang w:val="uk" w:eastAsia="uk"/>
        </w:rPr>
        <w:t>.</w:t>
      </w:r>
    </w:p>
    <w:tbl>
      <w:tblPr>
        <w:tblStyle w:val="articletable"/>
        <w:tblW w:w="5000" w:type="pct"/>
        <w:jc w:val="center"/>
        <w:tblCellMar>
          <w:top w:w="60" w:type="dxa"/>
          <w:left w:w="60" w:type="dxa"/>
          <w:bottom w:w="60" w:type="dxa"/>
          <w:right w:w="60" w:type="dxa"/>
        </w:tblCellMar>
        <w:tblLook w:val="05E0"/>
      </w:tblPr>
      <w:tblGrid>
        <w:gridCol w:w="4622"/>
        <w:gridCol w:w="4738"/>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19" w:name="n18"/>
            <w:bookmarkEnd w:id="19"/>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Мінекономіки, Держпродспоживслужба.</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Вересень 2020 року.</w:t>
            </w:r>
          </w:p>
        </w:tc>
      </w:tr>
    </w:tbl>
    <w:p>
      <w:pPr>
        <w:pStyle w:val="rvps2"/>
        <w:spacing w:before="0" w:after="150"/>
        <w:ind w:left="0" w:right="0"/>
        <w:rPr>
          <w:rStyle w:val="spanrvts0"/>
          <w:b w:val="0"/>
          <w:bCs w:val="0"/>
          <w:i w:val="0"/>
          <w:iCs w:val="0"/>
          <w:lang w:val="uk" w:eastAsia="uk"/>
        </w:rPr>
      </w:pPr>
      <w:bookmarkStart w:id="20" w:name="n19"/>
      <w:bookmarkEnd w:id="20"/>
      <w:r>
        <w:rPr>
          <w:rStyle w:val="spanrvts0"/>
          <w:b w:val="0"/>
          <w:bCs w:val="0"/>
          <w:i w:val="0"/>
          <w:iCs w:val="0"/>
          <w:lang w:val="uk" w:eastAsia="uk"/>
        </w:rPr>
        <w:t>6. Забезпечити виконання регіонального плану заходів щодо поліпшення організації харчування в закладах загальної середньої освіти та оприлюднення інформації про його виконання на офіційних веб-сайтах органів державної влади.</w:t>
      </w:r>
    </w:p>
    <w:tbl>
      <w:tblPr>
        <w:tblStyle w:val="articletable"/>
        <w:tblW w:w="5000" w:type="pct"/>
        <w:jc w:val="center"/>
        <w:tblCellMar>
          <w:top w:w="60" w:type="dxa"/>
          <w:left w:w="60" w:type="dxa"/>
          <w:bottom w:w="60" w:type="dxa"/>
          <w:right w:w="60" w:type="dxa"/>
        </w:tblCellMar>
        <w:tblLook w:val="05E0"/>
      </w:tblPr>
      <w:tblGrid>
        <w:gridCol w:w="4639"/>
        <w:gridCol w:w="4721"/>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21" w:name="n20"/>
            <w:bookmarkEnd w:id="21"/>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Рада міністрів Автономної Республіки Крим, обласні, Київська та Севастопольська міські держадміністрації, органи місцевого самоврядування (за згодою).</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2020-2023 роки.</w:t>
            </w:r>
          </w:p>
        </w:tc>
      </w:tr>
    </w:tbl>
    <w:p>
      <w:pPr>
        <w:pStyle w:val="rvps2"/>
        <w:spacing w:before="0" w:after="150"/>
        <w:ind w:left="0" w:right="0"/>
        <w:rPr>
          <w:rStyle w:val="spanrvts0"/>
          <w:b w:val="0"/>
          <w:bCs w:val="0"/>
          <w:i w:val="0"/>
          <w:iCs w:val="0"/>
          <w:lang w:val="uk" w:eastAsia="uk"/>
        </w:rPr>
      </w:pPr>
      <w:bookmarkStart w:id="22" w:name="n21"/>
      <w:bookmarkEnd w:id="22"/>
      <w:r>
        <w:rPr>
          <w:rStyle w:val="spanrvts0"/>
          <w:b w:val="0"/>
          <w:bCs w:val="0"/>
          <w:i w:val="0"/>
          <w:iCs w:val="0"/>
          <w:lang w:val="uk" w:eastAsia="uk"/>
        </w:rPr>
        <w:t>7. Сприяти модернізації харчоблоків у закладах загальної середньої освіти.</w:t>
      </w:r>
    </w:p>
    <w:tbl>
      <w:tblPr>
        <w:tblStyle w:val="articletable"/>
        <w:tblW w:w="5000" w:type="pct"/>
        <w:jc w:val="center"/>
        <w:tblCellMar>
          <w:top w:w="60" w:type="dxa"/>
          <w:left w:w="60" w:type="dxa"/>
          <w:bottom w:w="60" w:type="dxa"/>
          <w:right w:w="60" w:type="dxa"/>
        </w:tblCellMar>
        <w:tblLook w:val="05E0"/>
      </w:tblPr>
      <w:tblGrid>
        <w:gridCol w:w="4639"/>
        <w:gridCol w:w="4721"/>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23" w:name="n22"/>
            <w:bookmarkEnd w:id="23"/>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МОН, Рада міністрів Автономної Республіки Крим, обласні, Київська та Севастопольська міські держадміністрації, органи місцевого самоврядування (за згодою).</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2020-2023 роки.</w:t>
            </w:r>
          </w:p>
        </w:tc>
      </w:tr>
    </w:tbl>
    <w:p>
      <w:pPr>
        <w:pStyle w:val="rvps2"/>
        <w:spacing w:before="0" w:after="150"/>
        <w:ind w:left="0" w:right="0"/>
        <w:rPr>
          <w:rStyle w:val="spanrvts0"/>
          <w:b w:val="0"/>
          <w:bCs w:val="0"/>
          <w:i w:val="0"/>
          <w:iCs w:val="0"/>
          <w:lang w:val="uk" w:eastAsia="uk"/>
        </w:rPr>
      </w:pPr>
      <w:bookmarkStart w:id="24" w:name="n23"/>
      <w:bookmarkEnd w:id="24"/>
      <w:r>
        <w:rPr>
          <w:rStyle w:val="spanrvts0"/>
          <w:b w:val="0"/>
          <w:bCs w:val="0"/>
          <w:i w:val="0"/>
          <w:iCs w:val="0"/>
          <w:lang w:val="uk" w:eastAsia="uk"/>
        </w:rPr>
        <w:t>8. Сприяти популяризації формування культури харчування та розвитку принципів здорового харчування із залученням інститутів громадянського суспільства.</w:t>
      </w:r>
    </w:p>
    <w:tbl>
      <w:tblPr>
        <w:tblStyle w:val="articletable"/>
        <w:tblW w:w="5000" w:type="pct"/>
        <w:jc w:val="center"/>
        <w:tblCellMar>
          <w:top w:w="60" w:type="dxa"/>
          <w:left w:w="60" w:type="dxa"/>
          <w:bottom w:w="60" w:type="dxa"/>
          <w:right w:w="60" w:type="dxa"/>
        </w:tblCellMar>
        <w:tblLook w:val="05E0"/>
      </w:tblPr>
      <w:tblGrid>
        <w:gridCol w:w="4639"/>
        <w:gridCol w:w="4721"/>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25" w:name="n24"/>
            <w:bookmarkEnd w:id="25"/>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МОН, МОЗ, Мінекономіки, Рада міністрів Автономної Республіки Крим, обласні, Київська та Севастопольська міські держадміністрації.</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2020-2023 роки.</w:t>
            </w:r>
          </w:p>
        </w:tc>
      </w:tr>
    </w:tbl>
    <w:p>
      <w:pPr>
        <w:pStyle w:val="rvps2"/>
        <w:spacing w:before="0" w:after="150"/>
        <w:ind w:left="0" w:right="0"/>
        <w:rPr>
          <w:rStyle w:val="spanrvts0"/>
          <w:b w:val="0"/>
          <w:bCs w:val="0"/>
          <w:i w:val="0"/>
          <w:iCs w:val="0"/>
          <w:lang w:val="uk" w:eastAsia="uk"/>
        </w:rPr>
      </w:pPr>
      <w:bookmarkStart w:id="26" w:name="n25"/>
      <w:bookmarkEnd w:id="26"/>
      <w:r>
        <w:rPr>
          <w:rStyle w:val="spanrvts0"/>
          <w:b w:val="0"/>
          <w:bCs w:val="0"/>
          <w:i w:val="0"/>
          <w:iCs w:val="0"/>
          <w:lang w:val="uk" w:eastAsia="uk"/>
        </w:rPr>
        <w:t>9. Забезпечити здійснення постійного державного моніторингу постачальників харчових продуктів та/або послуг з організації харчування для закладів загальної середньої освіти.</w:t>
      </w:r>
    </w:p>
    <w:tbl>
      <w:tblPr>
        <w:tblStyle w:val="articletable"/>
        <w:tblW w:w="5000" w:type="pct"/>
        <w:jc w:val="center"/>
        <w:tblCellMar>
          <w:top w:w="60" w:type="dxa"/>
          <w:left w:w="60" w:type="dxa"/>
          <w:bottom w:w="60" w:type="dxa"/>
          <w:right w:w="60" w:type="dxa"/>
        </w:tblCellMar>
        <w:tblLook w:val="05E0"/>
      </w:tblPr>
      <w:tblGrid>
        <w:gridCol w:w="4622"/>
        <w:gridCol w:w="4738"/>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27" w:name="n26"/>
            <w:bookmarkEnd w:id="27"/>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Держпродспоживслужба, Мінфін, Мінекономіки.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Постійно.</w:t>
            </w:r>
          </w:p>
        </w:tc>
      </w:tr>
    </w:tbl>
    <w:p>
      <w:pPr>
        <w:pStyle w:val="rvps2"/>
        <w:spacing w:before="0" w:after="150"/>
        <w:ind w:left="0" w:right="0"/>
        <w:rPr>
          <w:rStyle w:val="spanrvts0"/>
          <w:b w:val="0"/>
          <w:bCs w:val="0"/>
          <w:i w:val="0"/>
          <w:iCs w:val="0"/>
          <w:lang w:val="uk" w:eastAsia="uk"/>
        </w:rPr>
      </w:pPr>
      <w:bookmarkStart w:id="28" w:name="n27"/>
      <w:bookmarkEnd w:id="28"/>
      <w:r>
        <w:rPr>
          <w:rStyle w:val="spanrvts0"/>
          <w:b w:val="0"/>
          <w:bCs w:val="0"/>
          <w:i w:val="0"/>
          <w:iCs w:val="0"/>
          <w:lang w:val="uk" w:eastAsia="uk"/>
        </w:rPr>
        <w:t>10. Затвердити в установленому порядку гігієнічні вимоги до харчоблоків закладів загальної середньої освіти.</w:t>
      </w:r>
    </w:p>
    <w:tbl>
      <w:tblPr>
        <w:tblStyle w:val="articletable"/>
        <w:tblW w:w="5000" w:type="pct"/>
        <w:jc w:val="center"/>
        <w:tblCellMar>
          <w:top w:w="60" w:type="dxa"/>
          <w:left w:w="60" w:type="dxa"/>
          <w:bottom w:w="60" w:type="dxa"/>
          <w:right w:w="60" w:type="dxa"/>
        </w:tblCellMar>
        <w:tblLook w:val="05E0"/>
      </w:tblPr>
      <w:tblGrid>
        <w:gridCol w:w="4622"/>
        <w:gridCol w:w="4738"/>
      </w:tblGrid>
      <w:tr>
        <w:tblPrEx>
          <w:tblW w:w="5000" w:type="pct"/>
          <w:jc w:val="center"/>
          <w:tblCellMar>
            <w:top w:w="60" w:type="dxa"/>
            <w:left w:w="60" w:type="dxa"/>
            <w:bottom w:w="60" w:type="dxa"/>
            <w:right w:w="60" w:type="dxa"/>
          </w:tblCellMar>
          <w:tblLook w:val="05E0"/>
        </w:tblPrEx>
        <w:trPr>
          <w:jc w:val="center"/>
        </w:trPr>
        <w:tc>
          <w:tcPr>
            <w:tcW w:w="4675" w:type="dxa"/>
            <w:tcMar>
              <w:top w:w="65" w:type="dxa"/>
              <w:left w:w="65" w:type="dxa"/>
              <w:bottom w:w="65" w:type="dxa"/>
              <w:right w:w="65" w:type="dxa"/>
            </w:tcMar>
            <w:vAlign w:val="top"/>
          </w:tcPr>
          <w:p>
            <w:pPr>
              <w:pStyle w:val="rvps14"/>
              <w:spacing w:before="150" w:after="150"/>
              <w:ind w:left="0" w:right="0"/>
              <w:rPr>
                <w:rStyle w:val="spanrvts0"/>
                <w:b w:val="0"/>
                <w:bCs w:val="0"/>
                <w:i w:val="0"/>
                <w:iCs w:val="0"/>
                <w:lang w:val="uk" w:eastAsia="uk"/>
              </w:rPr>
            </w:pPr>
            <w:bookmarkStart w:id="29" w:name="n28"/>
            <w:bookmarkEnd w:id="29"/>
          </w:p>
        </w:tc>
        <w:tc>
          <w:tcPr>
            <w:tcW w:w="469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Мінекономіки, МОЗ, Держпродспоживслужба.</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Вересень 2020 року.</w:t>
            </w:r>
          </w:p>
        </w:tc>
      </w:tr>
    </w:tbl>
    <w:p>
      <w:pPr>
        <w:pStyle w:val="rvps2"/>
        <w:spacing w:before="0" w:after="150"/>
        <w:ind w:left="0" w:right="0"/>
        <w:rPr>
          <w:rStyle w:val="spanrvts0"/>
          <w:b w:val="0"/>
          <w:bCs w:val="0"/>
          <w:i w:val="0"/>
          <w:iCs w:val="0"/>
          <w:lang w:val="uk" w:eastAsia="uk"/>
        </w:rPr>
      </w:pPr>
      <w:bookmarkStart w:id="30" w:name="n29"/>
      <w:bookmarkEnd w:id="30"/>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плану заходів з реформування системи шкільного харчування</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Розпорядження Кабінету Міністрів України; План, Заходи від 05.08.2020 № 1008-р</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26.08.2021</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875-2021-п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https://zakon.rada.gov.ua/go/1008-2020-%D1%80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16.04.2024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8"/>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28.08.2020 — № 166</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875-2021-%D0%BF" TargetMode="External" /><Relationship Id="rId6" Type="http://schemas.openxmlformats.org/officeDocument/2006/relationships/hyperlink" Target="https://zakon.rada.gov.ua/laws/show/v2347915-20"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плану заходів з реформування системи шкільного харчування | від 05.08.2020 № 1008-р</dc:title>
  <cp:revision>0</cp:revision>
</cp:coreProperties>
</file>